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46C" w:rsidRPr="0004050A" w:rsidRDefault="00D5246C" w:rsidP="00D5246C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 w:eastAsia="ar-SA"/>
        </w:rPr>
      </w:pPr>
      <w:r w:rsidRPr="0004050A">
        <w:rPr>
          <w:rFonts w:ascii="Times New Roman" w:eastAsia="Times New Roman" w:hAnsi="Times New Roman" w:cs="Times New Roman"/>
          <w:lang w:val="sr-Cyrl-CS" w:eastAsia="ar-SA"/>
        </w:rPr>
        <w:t>КЈП</w:t>
      </w:r>
      <w:r w:rsidR="0004050A" w:rsidRPr="0004050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04050A">
        <w:rPr>
          <w:rFonts w:ascii="Times New Roman" w:eastAsia="Times New Roman" w:hAnsi="Times New Roman" w:cs="Times New Roman"/>
          <w:lang w:val="sr-Cyrl-CS" w:eastAsia="ar-SA"/>
        </w:rPr>
        <w:t xml:space="preserve">“ЗЛАТИБОР“ Чајетина           </w:t>
      </w:r>
    </w:p>
    <w:p w:rsidR="00D5246C" w:rsidRPr="0004050A" w:rsidRDefault="00D5246C" w:rsidP="00D5246C">
      <w:pPr>
        <w:spacing w:after="0" w:line="240" w:lineRule="auto"/>
        <w:rPr>
          <w:rFonts w:ascii="Times New Roman" w:eastAsia="Times New Roman" w:hAnsi="Times New Roman" w:cs="Times New Roman"/>
          <w:lang w:val="sr-Cyrl-CS" w:eastAsia="ar-SA"/>
        </w:rPr>
      </w:pPr>
      <w:r w:rsidRPr="0004050A">
        <w:rPr>
          <w:rFonts w:ascii="Times New Roman" w:eastAsia="Times New Roman" w:hAnsi="Times New Roman" w:cs="Times New Roman"/>
          <w:lang w:val="sr-Cyrl-CS" w:eastAsia="ar-SA"/>
        </w:rPr>
        <w:t>Беле воде бр.87, 31315 Златибор</w:t>
      </w:r>
    </w:p>
    <w:p w:rsidR="00D5246C" w:rsidRPr="00B20622" w:rsidRDefault="0004050A" w:rsidP="00D5246C">
      <w:pPr>
        <w:spacing w:after="0" w:line="240" w:lineRule="auto"/>
        <w:rPr>
          <w:rFonts w:ascii="Times New Roman" w:eastAsia="Times New Roman" w:hAnsi="Times New Roman" w:cs="Times New Roman"/>
          <w:lang w:val="sr-Cyrl-RS" w:eastAsia="ar-SA"/>
        </w:rPr>
      </w:pPr>
      <w:r>
        <w:rPr>
          <w:rFonts w:ascii="Times New Roman" w:hAnsi="Times New Roman" w:cs="Times New Roman"/>
        </w:rPr>
        <w:t xml:space="preserve">Број: </w:t>
      </w:r>
      <w:r w:rsidR="00B20622">
        <w:rPr>
          <w:rFonts w:ascii="Times New Roman" w:hAnsi="Times New Roman" w:cs="Times New Roman"/>
          <w:lang w:val="sr-Cyrl-RS"/>
        </w:rPr>
        <w:t>4047</w:t>
      </w:r>
      <w:bookmarkStart w:id="0" w:name="_GoBack"/>
      <w:bookmarkEnd w:id="0"/>
    </w:p>
    <w:p w:rsidR="00D5246C" w:rsidRPr="0004050A" w:rsidRDefault="00D5246C" w:rsidP="00D5246C">
      <w:pPr>
        <w:spacing w:after="0" w:line="240" w:lineRule="auto"/>
        <w:rPr>
          <w:rFonts w:ascii="Times New Roman" w:eastAsia="Times New Roman" w:hAnsi="Times New Roman" w:cs="Times New Roman"/>
          <w:lang w:val="sr-Cyrl-CS" w:eastAsia="ar-SA"/>
        </w:rPr>
      </w:pPr>
      <w:r w:rsidRPr="0004050A">
        <w:rPr>
          <w:rFonts w:ascii="Times New Roman" w:hAnsi="Times New Roman" w:cs="Times New Roman"/>
        </w:rPr>
        <w:t xml:space="preserve">Датум: </w:t>
      </w:r>
      <w:r w:rsidR="00B20622">
        <w:rPr>
          <w:rFonts w:ascii="Times New Roman" w:hAnsi="Times New Roman" w:cs="Times New Roman"/>
        </w:rPr>
        <w:t>14</w:t>
      </w:r>
      <w:r w:rsidR="0004050A" w:rsidRPr="0004050A">
        <w:rPr>
          <w:rFonts w:ascii="Times New Roman" w:hAnsi="Times New Roman" w:cs="Times New Roman"/>
        </w:rPr>
        <w:t>.10.2026.</w:t>
      </w:r>
      <w:r w:rsidRPr="0004050A">
        <w:rPr>
          <w:rFonts w:ascii="Times New Roman" w:hAnsi="Times New Roman" w:cs="Times New Roman"/>
        </w:rPr>
        <w:t xml:space="preserve"> године</w:t>
      </w:r>
    </w:p>
    <w:p w:rsidR="009A4D92" w:rsidRPr="0004050A" w:rsidRDefault="009A4D92" w:rsidP="009A4D9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sr-Latn-RS"/>
        </w:rPr>
      </w:pPr>
    </w:p>
    <w:p w:rsidR="009A4D92" w:rsidRPr="0004050A" w:rsidRDefault="009A4D92" w:rsidP="003575E1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  <w:r w:rsidRPr="0004050A">
        <w:rPr>
          <w:rFonts w:ascii="Times New Roman" w:hAnsi="Times New Roman" w:cs="Times New Roman"/>
        </w:rPr>
        <w:t>На основу одлуке Надзорног одбора Комуналног јавног предузећа “Златибор” број 3791/4 од 28.09.2026. године Комисија за расход Комуналног јавног предузећа “Златибор” Чајетина објављује</w:t>
      </w:r>
    </w:p>
    <w:p w:rsidR="009A4D92" w:rsidRPr="0004050A" w:rsidRDefault="009F6CE8" w:rsidP="009F6CE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ЈАВНИ 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ОГЛАС</w:t>
      </w:r>
    </w:p>
    <w:p w:rsidR="009A4D92" w:rsidRDefault="009A4D92" w:rsidP="009A4D9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О ПРИКУПЉАЊУ ПИСАНИХ ПОНУДА ЗА ПРОДАЈУ ОСНОВНИХ СРЕДСТАВА</w:t>
      </w:r>
    </w:p>
    <w:p w:rsidR="00B20622" w:rsidRPr="00B20622" w:rsidRDefault="00B20622" w:rsidP="00B20622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 xml:space="preserve">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ДРУГИ КРУГ</w:t>
      </w:r>
    </w:p>
    <w:p w:rsidR="009A4D92" w:rsidRPr="0004050A" w:rsidRDefault="009A4D92" w:rsidP="009A4D92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</w:rPr>
        <w:t>I.</w:t>
      </w:r>
    </w:p>
    <w:p w:rsidR="009A4D92" w:rsidRPr="0004050A" w:rsidRDefault="009A4D92" w:rsidP="00AE3E0A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Комунално јавно предузеће </w:t>
      </w:r>
      <w:r w:rsidRPr="0004050A">
        <w:rPr>
          <w:rFonts w:ascii="Times New Roman" w:eastAsia="Calibri" w:hAnsi="Times New Roman" w:cs="Times New Roman"/>
          <w:sz w:val="24"/>
          <w:szCs w:val="24"/>
        </w:rPr>
        <w:t>“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Златибор</w:t>
      </w:r>
      <w:r w:rsidRPr="0004050A">
        <w:rPr>
          <w:rFonts w:ascii="Times New Roman" w:eastAsia="Calibri" w:hAnsi="Times New Roman" w:cs="Times New Roman"/>
          <w:sz w:val="24"/>
          <w:szCs w:val="24"/>
        </w:rPr>
        <w:t>”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Чајетина оглашава продају путем прикупљања писаних понуда за следећ</w:t>
      </w:r>
      <w:r w:rsidR="00D5246C"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a </w:t>
      </w:r>
      <w:r w:rsidR="00D5246C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основна средства</w:t>
      </w:r>
      <w:r w:rsidRPr="0004050A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Koordinatnamreatabele"/>
        <w:tblW w:w="9767" w:type="dxa"/>
        <w:tblInd w:w="-289" w:type="dxa"/>
        <w:tblLook w:val="04A0" w:firstRow="1" w:lastRow="0" w:firstColumn="1" w:lastColumn="0" w:noHBand="0" w:noVBand="1"/>
      </w:tblPr>
      <w:tblGrid>
        <w:gridCol w:w="529"/>
        <w:gridCol w:w="2445"/>
        <w:gridCol w:w="2197"/>
        <w:gridCol w:w="1306"/>
        <w:gridCol w:w="1798"/>
        <w:gridCol w:w="1492"/>
      </w:tblGrid>
      <w:tr w:rsidR="009A4D92" w:rsidRPr="0004050A" w:rsidTr="001A4FDE">
        <w:trPr>
          <w:trHeight w:val="276"/>
        </w:trPr>
        <w:tc>
          <w:tcPr>
            <w:tcW w:w="532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Р. бр</w:t>
            </w:r>
          </w:p>
        </w:tc>
        <w:tc>
          <w:tcPr>
            <w:tcW w:w="2475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Возило</w:t>
            </w:r>
          </w:p>
        </w:tc>
        <w:tc>
          <w:tcPr>
            <w:tcW w:w="2126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Број шасије</w:t>
            </w:r>
          </w:p>
        </w:tc>
        <w:tc>
          <w:tcPr>
            <w:tcW w:w="1314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Годиште</w:t>
            </w:r>
          </w:p>
        </w:tc>
        <w:tc>
          <w:tcPr>
            <w:tcW w:w="1816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Почетна цена без ПДВ-а у динарима</w:t>
            </w:r>
          </w:p>
        </w:tc>
        <w:tc>
          <w:tcPr>
            <w:tcW w:w="1504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Депозит (дин 10%)</w:t>
            </w:r>
          </w:p>
        </w:tc>
      </w:tr>
      <w:tr w:rsidR="009A4D92" w:rsidRPr="0004050A" w:rsidTr="001A4FDE">
        <w:trPr>
          <w:trHeight w:val="276"/>
        </w:trPr>
        <w:tc>
          <w:tcPr>
            <w:tcW w:w="532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75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Теретно возило IVECO DAILY 35C12D, у неисправном стању</w:t>
            </w:r>
          </w:p>
        </w:tc>
        <w:tc>
          <w:tcPr>
            <w:tcW w:w="2126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ZCFC3584005799867</w:t>
            </w:r>
          </w:p>
        </w:tc>
        <w:tc>
          <w:tcPr>
            <w:tcW w:w="1314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816" w:type="dxa"/>
          </w:tcPr>
          <w:p w:rsidR="00846779" w:rsidRPr="00B20622" w:rsidRDefault="00B20622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300.000,00</w:t>
            </w:r>
          </w:p>
        </w:tc>
        <w:tc>
          <w:tcPr>
            <w:tcW w:w="1504" w:type="dxa"/>
          </w:tcPr>
          <w:p w:rsidR="00846779" w:rsidRPr="0004050A" w:rsidRDefault="00B20622" w:rsidP="00B206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30</w:t>
            </w:r>
            <w:r w:rsidR="007808B1" w:rsidRPr="0004050A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  <w:lang w:val="sr-Cyrl-RS"/>
              </w:rPr>
              <w:t>0</w:t>
            </w:r>
            <w:r w:rsidR="007808B1" w:rsidRPr="0004050A">
              <w:rPr>
                <w:rFonts w:ascii="Times New Roman" w:hAnsi="Times New Roman" w:cs="Times New Roman"/>
                <w:b/>
              </w:rPr>
              <w:t>00,00</w:t>
            </w:r>
          </w:p>
        </w:tc>
      </w:tr>
    </w:tbl>
    <w:p w:rsidR="009A4D92" w:rsidRPr="0004050A" w:rsidRDefault="009A4D92" w:rsidP="009A4D9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4050A">
        <w:rPr>
          <w:rFonts w:ascii="Times New Roman" w:hAnsi="Times New Roman" w:cs="Times New Roman"/>
        </w:rPr>
        <w:t>Цене су изражене без ПДВ-а.</w:t>
      </w:r>
    </w:p>
    <w:p w:rsidR="009A4D92" w:rsidRPr="0004050A" w:rsidRDefault="009A4D92" w:rsidP="009A4D92">
      <w:pPr>
        <w:spacing w:after="0" w:line="259" w:lineRule="auto"/>
        <w:ind w:left="3540" w:firstLine="708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 xml:space="preserve"> II.</w:t>
      </w:r>
    </w:p>
    <w:p w:rsidR="009A4D92" w:rsidRPr="0004050A" w:rsidRDefault="009A4D92" w:rsidP="00AE3E0A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Право ућешћа имају правна и физичка лица са територије Републике Србије која, до почетка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отварања писаних понуда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, уплате депозит у висини од 10% од утврђене почетне цене за 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основно средство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за које се подноси понуда,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на рачун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Комуналног јавног предузећа </w:t>
      </w:r>
      <w:r w:rsidRPr="0004050A">
        <w:rPr>
          <w:rFonts w:ascii="Times New Roman" w:eastAsia="Calibri" w:hAnsi="Times New Roman" w:cs="Times New Roman"/>
          <w:sz w:val="24"/>
          <w:szCs w:val="24"/>
        </w:rPr>
        <w:t>“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Златибор</w:t>
      </w:r>
      <w:r w:rsidRPr="0004050A">
        <w:rPr>
          <w:rFonts w:ascii="Times New Roman" w:eastAsia="Calibri" w:hAnsi="Times New Roman" w:cs="Times New Roman"/>
          <w:sz w:val="24"/>
          <w:szCs w:val="24"/>
        </w:rPr>
        <w:t>”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Чајетина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који се води код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Комерцијале банке  ад. -  Београд под бројем 205-6871-39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, са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назнаком „Уплата депозита за ____________</w:t>
      </w:r>
      <w:r w:rsidR="00DB056C"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____________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(навести назив </w:t>
      </w:r>
      <w:r w:rsidR="00627FB6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основног средства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)“.</w:t>
      </w:r>
    </w:p>
    <w:p w:rsidR="009A4D92" w:rsidRPr="0004050A" w:rsidRDefault="009A4D92" w:rsidP="009A4D92">
      <w:pPr>
        <w:spacing w:after="0" w:line="259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                                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    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</w:t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III.</w:t>
      </w:r>
    </w:p>
    <w:p w:rsidR="00065669" w:rsidRPr="0004050A" w:rsidRDefault="009A4D92" w:rsidP="0004050A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hAnsi="Times New Roman" w:cs="Times New Roman"/>
          <w:sz w:val="24"/>
          <w:szCs w:val="24"/>
        </w:rPr>
        <w:t xml:space="preserve">Заинтересована лица могу погледати основно средство које је предмет продаје сваког радног дана до </w:t>
      </w:r>
      <w:r w:rsidR="00B20622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Pr="0004050A">
        <w:rPr>
          <w:rFonts w:ascii="Times New Roman" w:hAnsi="Times New Roman" w:cs="Times New Roman"/>
          <w:sz w:val="24"/>
          <w:szCs w:val="24"/>
        </w:rPr>
        <w:t>.10.2026. године, од 08:00 до 14:00 часова (викендом продавац не ради), у радионици Комуналног јавног предузећа “Златибор” Чајетина, на локацији ул. Беле воде бр. 87, 31315 Златибор</w:t>
      </w:r>
      <w:r w:rsidRPr="0004050A">
        <w:rPr>
          <w:rFonts w:ascii="Times New Roman" w:hAnsi="Times New Roman" w:cs="Times New Roman"/>
        </w:rPr>
        <w:t>.</w:t>
      </w:r>
    </w:p>
    <w:p w:rsidR="009A4D92" w:rsidRPr="0004050A" w:rsidRDefault="0004050A" w:rsidP="0004050A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 xml:space="preserve">                                                                       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IV.</w:t>
      </w:r>
    </w:p>
    <w:p w:rsidR="009A4D92" w:rsidRPr="0004050A" w:rsidRDefault="009A4D92" w:rsidP="00AE3E0A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Понуда се подноси у писаној форми на адресу: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Комуналног јавног предузећа </w:t>
      </w:r>
      <w:r w:rsidRPr="0004050A">
        <w:rPr>
          <w:rFonts w:ascii="Times New Roman" w:eastAsia="Calibri" w:hAnsi="Times New Roman" w:cs="Times New Roman"/>
          <w:sz w:val="24"/>
          <w:szCs w:val="24"/>
        </w:rPr>
        <w:t>“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Златибор</w:t>
      </w:r>
      <w:r w:rsidRPr="0004050A">
        <w:rPr>
          <w:rFonts w:ascii="Times New Roman" w:eastAsia="Calibri" w:hAnsi="Times New Roman" w:cs="Times New Roman"/>
          <w:sz w:val="24"/>
          <w:szCs w:val="24"/>
        </w:rPr>
        <w:t>”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Чајетина, 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ул. Беле воде бр. 87, 31315 Златибор,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Комисиј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и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за спровођење поступка продај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е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основих средс</w:t>
      </w:r>
      <w:r w:rsidR="00D5246C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т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ава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, са назнаком ''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П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онуда за учешће у поступку продај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е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основног средства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– НЕ ОТВАРАТИ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''. </w:t>
      </w:r>
      <w:r w:rsidRPr="0004050A">
        <w:rPr>
          <w:rFonts w:ascii="Times New Roman" w:eastAsia="Calibri" w:hAnsi="Times New Roman" w:cs="Times New Roman"/>
          <w:b/>
          <w:bCs/>
          <w:sz w:val="24"/>
          <w:szCs w:val="24"/>
          <w:lang w:val="sr-Latn-RS"/>
        </w:rPr>
        <w:t>Уз понуду се обавезно подноси</w:t>
      </w:r>
      <w:r w:rsidRPr="0004050A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>:</w:t>
      </w:r>
    </w:p>
    <w:p w:rsidR="009A4D92" w:rsidRPr="0004050A" w:rsidRDefault="009A4D92" w:rsidP="009A4D9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04050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Образац понуде</w:t>
      </w:r>
      <w:r w:rsidRPr="0004050A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(попуњен у целости и потписан) </w:t>
      </w:r>
    </w:p>
    <w:p w:rsidR="009A4D92" w:rsidRPr="0004050A" w:rsidRDefault="00627FB6" w:rsidP="009A4D9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04050A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Д</w:t>
      </w:r>
      <w:r w:rsidR="009A4D92" w:rsidRPr="0004050A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оказ о уплати депозита</w:t>
      </w:r>
    </w:p>
    <w:p w:rsidR="009A4D92" w:rsidRPr="0004050A" w:rsidRDefault="00627FB6" w:rsidP="009A4D9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lastRenderedPageBreak/>
        <w:t>Л</w:t>
      </w:r>
      <w:r w:rsidR="009A4D92" w:rsidRPr="0004050A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ична карта за физичка лица (</w:t>
      </w:r>
      <w:r w:rsidR="00D5246C" w:rsidRPr="0004050A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очитана</w:t>
      </w:r>
      <w:r w:rsidR="009A4D92" w:rsidRPr="0004050A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), односно, извод из привредног регистра за правна лица</w:t>
      </w:r>
    </w:p>
    <w:p w:rsidR="009A4D92" w:rsidRPr="0004050A" w:rsidRDefault="009A4D92" w:rsidP="00B660E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sr-Latn-RS"/>
        </w:rPr>
      </w:pPr>
    </w:p>
    <w:p w:rsidR="009A4D92" w:rsidRPr="0004050A" w:rsidRDefault="00573A57" w:rsidP="009A4D92">
      <w:pPr>
        <w:spacing w:after="0" w:line="240" w:lineRule="auto"/>
        <w:ind w:left="3528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    </w:t>
      </w:r>
      <w:r w:rsidR="009A4D92" w:rsidRPr="000405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 w:rsidR="009A4D92" w:rsidRPr="000405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.</w:t>
      </w:r>
    </w:p>
    <w:p w:rsidR="009A4D92" w:rsidRPr="0004050A" w:rsidRDefault="009A4D92" w:rsidP="00AE3E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50A">
        <w:rPr>
          <w:rFonts w:ascii="Times New Roman" w:hAnsi="Times New Roman" w:cs="Times New Roman"/>
          <w:sz w:val="24"/>
          <w:szCs w:val="24"/>
        </w:rPr>
        <w:t xml:space="preserve">Рок за подношење документације за пријављивање је до 12:00 часова, дана </w:t>
      </w:r>
      <w:r w:rsidR="00B20622">
        <w:rPr>
          <w:rFonts w:ascii="Times New Roman" w:hAnsi="Times New Roman" w:cs="Times New Roman"/>
          <w:b/>
          <w:sz w:val="24"/>
          <w:szCs w:val="24"/>
          <w:lang w:val="sr-Cyrl-RS"/>
        </w:rPr>
        <w:t>20</w:t>
      </w:r>
      <w:r w:rsidRPr="0004050A">
        <w:rPr>
          <w:rFonts w:ascii="Times New Roman" w:hAnsi="Times New Roman" w:cs="Times New Roman"/>
          <w:b/>
          <w:sz w:val="24"/>
          <w:szCs w:val="24"/>
        </w:rPr>
        <w:t>.10.2026</w:t>
      </w:r>
      <w:r w:rsidRPr="0004050A">
        <w:rPr>
          <w:rFonts w:ascii="Times New Roman" w:hAnsi="Times New Roman" w:cs="Times New Roman"/>
          <w:sz w:val="24"/>
          <w:szCs w:val="24"/>
        </w:rPr>
        <w:t>. године. Благовременим ће се сматрати све пријаве које стигну на писарницу КЈП “Златибор“ до наведеног рока, без обзира на начин достављања.</w:t>
      </w:r>
    </w:p>
    <w:p w:rsidR="00F9717D" w:rsidRPr="0004050A" w:rsidRDefault="009A4D92" w:rsidP="0004050A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ru-RU"/>
        </w:rPr>
        <w:t>Непотпуне и неблаговремене пријаве неће се разматрати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CS"/>
        </w:rPr>
        <w:t>.</w:t>
      </w:r>
      <w:r w:rsid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 xml:space="preserve"> </w:t>
      </w:r>
      <w:r w:rsidRPr="0004050A">
        <w:rPr>
          <w:rFonts w:ascii="Times New Roman" w:hAnsi="Times New Roman" w:cs="Times New Roman"/>
          <w:sz w:val="24"/>
          <w:szCs w:val="24"/>
        </w:rPr>
        <w:t xml:space="preserve">Отварање понуда за продају основног средства из тачке I. овог Огласа одржаће се у згради КЈП “Златибор“ Чајетина, улица Беле воде бр. 87, 31315 Златибор, дана </w:t>
      </w:r>
      <w:r w:rsidR="00B20622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Pr="0004050A">
        <w:rPr>
          <w:rFonts w:ascii="Times New Roman" w:hAnsi="Times New Roman" w:cs="Times New Roman"/>
          <w:sz w:val="24"/>
          <w:szCs w:val="24"/>
        </w:rPr>
        <w:t>.10.2026. године, са почетком у 12:15 часова.</w:t>
      </w:r>
    </w:p>
    <w:p w:rsidR="009A4D92" w:rsidRPr="0004050A" w:rsidRDefault="00573A57" w:rsidP="009A4D92">
      <w:pPr>
        <w:spacing w:after="0" w:line="259" w:lineRule="auto"/>
        <w:ind w:left="3540" w:firstLine="708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VI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.</w:t>
      </w:r>
    </w:p>
    <w:p w:rsidR="009A4D92" w:rsidRPr="0004050A" w:rsidRDefault="009A4D92" w:rsidP="008F7B25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hAnsi="Times New Roman" w:cs="Times New Roman"/>
          <w:sz w:val="24"/>
          <w:szCs w:val="24"/>
        </w:rPr>
        <w:t>Предмет продаје доделиће се оном учеснику који понуди највишу цену. Трошкове ПДВ-а, трошкове преноса власништва, као и трошкове транспорта основног средства и сл., сноси купац. Предметно основно средство се продаје у виђеном и затеченом стању, без права на рекламацију. Одлука о продаји предметног основног средства биће донета у року од 2 радна дана од дана јавног отварања понуда.</w:t>
      </w:r>
    </w:p>
    <w:p w:rsidR="00D5246C" w:rsidRPr="0004050A" w:rsidRDefault="009A4D92" w:rsidP="006C094F">
      <w:pPr>
        <w:spacing w:after="0" w:line="259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Најповољнији понуђач је у обавези да у року од </w:t>
      </w:r>
      <w:r w:rsidR="00970144"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3</w:t>
      </w:r>
      <w:r w:rsidR="00970144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радна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>дана од правоснажности одлуке достави доказ о уплати понуђене цене (понуђена цена плус ПДВ), умањене за износ уплаћеног депозита, коју ће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уплатити на рачун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Комуналног јавног предузећа </w:t>
      </w:r>
      <w:r w:rsidRPr="0004050A">
        <w:rPr>
          <w:rFonts w:ascii="Times New Roman" w:eastAsia="Calibri" w:hAnsi="Times New Roman" w:cs="Times New Roman"/>
          <w:sz w:val="24"/>
          <w:szCs w:val="24"/>
        </w:rPr>
        <w:t>“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Златибор</w:t>
      </w:r>
      <w:r w:rsidRPr="0004050A">
        <w:rPr>
          <w:rFonts w:ascii="Times New Roman" w:eastAsia="Calibri" w:hAnsi="Times New Roman" w:cs="Times New Roman"/>
          <w:sz w:val="24"/>
          <w:szCs w:val="24"/>
        </w:rPr>
        <w:t>”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Чајетина,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који се води код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Комерцијале банке  ад. -  Београд под бројем 205-6871-39.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</w:p>
    <w:p w:rsidR="00D5246C" w:rsidRPr="0004050A" w:rsidRDefault="00D5246C" w:rsidP="006C094F">
      <w:pPr>
        <w:spacing w:after="0" w:line="259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Уговор о купопродаји се закључује са учесником који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је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понуди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највишу цену,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након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уплате укупне понуђене цене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.</w:t>
      </w:r>
    </w:p>
    <w:p w:rsidR="009A4D92" w:rsidRPr="0004050A" w:rsidRDefault="009A4D92" w:rsidP="00D5246C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Тражени доказ о уплати доставиће финансијској служби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КЈП “Златибор“ Чајетина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>.</w:t>
      </w:r>
    </w:p>
    <w:p w:rsidR="009A4D92" w:rsidRPr="0004050A" w:rsidRDefault="009A4D92" w:rsidP="006C094F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Уколико понуђач не достави доказ о уплати укупне понуђене цене у остављеном року уговор о продаји биће закључен са друго рангираним понуђачем. </w:t>
      </w:r>
    </w:p>
    <w:p w:rsidR="009A4D92" w:rsidRPr="0004050A" w:rsidRDefault="009A4D92" w:rsidP="009A4D9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VII</w:t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.</w:t>
      </w:r>
    </w:p>
    <w:p w:rsidR="00970144" w:rsidRPr="0004050A" w:rsidRDefault="009A4D92" w:rsidP="0004050A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У случају одустајања од потписивања уговора о купопродаји депозит се задржава тј. уплаћени депозит се не враћа. Учесницима који не буду одређени као купци, уплаћени депозит се враћа у року од </w:t>
      </w:r>
      <w:r w:rsidR="00970144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5 радних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дана од дана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закључења уговора о о продаји са најповољнијим понуђачем</w:t>
      </w:r>
      <w:r w:rsidR="0004050A">
        <w:rPr>
          <w:rFonts w:ascii="Times New Roman" w:eastAsia="Calibri" w:hAnsi="Times New Roman" w:cs="Times New Roman"/>
          <w:sz w:val="24"/>
          <w:szCs w:val="24"/>
          <w:lang w:val="sr-Latn-RS"/>
        </w:rPr>
        <w:t>.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   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  </w:t>
      </w:r>
      <w:r w:rsidR="008F7B25"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</w:t>
      </w:r>
    </w:p>
    <w:p w:rsidR="009A4D92" w:rsidRPr="0004050A" w:rsidRDefault="00573A57" w:rsidP="00573A57">
      <w:pPr>
        <w:spacing w:after="0" w:line="259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 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VIII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.</w:t>
      </w:r>
    </w:p>
    <w:p w:rsidR="009A4D92" w:rsidRPr="0004050A" w:rsidRDefault="009A4D92" w:rsidP="00970144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  <w:r w:rsidRPr="0004050A">
        <w:rPr>
          <w:rFonts w:ascii="Times New Roman" w:hAnsi="Times New Roman" w:cs="Times New Roman"/>
          <w:sz w:val="24"/>
          <w:szCs w:val="24"/>
        </w:rPr>
        <w:t>Образац понуде може се преузети на сајту www.kjpzlatibor.rs, а детаљније информације у вези са продајом предметног основног средства могу се добити на телефон 066-8098-330, контакт особа Веран Миловановић.</w:t>
      </w:r>
    </w:p>
    <w:p w:rsidR="00970144" w:rsidRPr="0004050A" w:rsidRDefault="009A4D92" w:rsidP="009A4D9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</w:p>
    <w:p w:rsidR="009A4D92" w:rsidRPr="0004050A" w:rsidRDefault="00970144" w:rsidP="009A4D9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</w:t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Председник Комисије за расход</w:t>
      </w:r>
    </w:p>
    <w:p w:rsidR="009A4D92" w:rsidRPr="0004050A" w:rsidRDefault="009A4D92" w:rsidP="009A4D9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>и спровођење поступка продаје</w:t>
      </w:r>
    </w:p>
    <w:p w:rsidR="009A4D92" w:rsidRPr="0004050A" w:rsidRDefault="002C1660" w:rsidP="009A4D9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</w:t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 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    </w:t>
      </w:r>
      <w:r w:rsidR="00F0723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Веран Миловановић</w:t>
      </w:r>
    </w:p>
    <w:sectPr w:rsidR="009A4D92" w:rsidRPr="0004050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801" w:rsidRDefault="00621801" w:rsidP="00D5246C">
      <w:pPr>
        <w:spacing w:after="0" w:line="240" w:lineRule="auto"/>
      </w:pPr>
      <w:r>
        <w:separator/>
      </w:r>
    </w:p>
  </w:endnote>
  <w:endnote w:type="continuationSeparator" w:id="0">
    <w:p w:rsidR="00621801" w:rsidRDefault="00621801" w:rsidP="00D52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035758"/>
      <w:docPartObj>
        <w:docPartGallery w:val="Page Numbers (Bottom of Page)"/>
        <w:docPartUnique/>
      </w:docPartObj>
    </w:sdtPr>
    <w:sdtEndPr/>
    <w:sdtContent>
      <w:p w:rsidR="00D5246C" w:rsidRDefault="00D5246C">
        <w:pPr>
          <w:pStyle w:val="Podnojestranic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0622" w:rsidRPr="00B20622">
          <w:rPr>
            <w:noProof/>
            <w:lang w:val="sr-Latn-RS"/>
          </w:rPr>
          <w:t>2</w:t>
        </w:r>
        <w:r>
          <w:fldChar w:fldCharType="end"/>
        </w:r>
      </w:p>
    </w:sdtContent>
  </w:sdt>
  <w:p w:rsidR="00D5246C" w:rsidRDefault="00D5246C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801" w:rsidRDefault="00621801" w:rsidP="00D5246C">
      <w:pPr>
        <w:spacing w:after="0" w:line="240" w:lineRule="auto"/>
      </w:pPr>
      <w:r>
        <w:separator/>
      </w:r>
    </w:p>
  </w:footnote>
  <w:footnote w:type="continuationSeparator" w:id="0">
    <w:p w:rsidR="00621801" w:rsidRDefault="00621801" w:rsidP="00D52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F5782"/>
    <w:multiLevelType w:val="hybridMultilevel"/>
    <w:tmpl w:val="DF602238"/>
    <w:lvl w:ilvl="0" w:tplc="040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D92"/>
    <w:rsid w:val="0004050A"/>
    <w:rsid w:val="000514C9"/>
    <w:rsid w:val="00065669"/>
    <w:rsid w:val="000E51F7"/>
    <w:rsid w:val="0017715B"/>
    <w:rsid w:val="00233750"/>
    <w:rsid w:val="00244BD4"/>
    <w:rsid w:val="002C1660"/>
    <w:rsid w:val="002E212D"/>
    <w:rsid w:val="003575E1"/>
    <w:rsid w:val="003A3122"/>
    <w:rsid w:val="003C1B03"/>
    <w:rsid w:val="00436DB5"/>
    <w:rsid w:val="004C25FA"/>
    <w:rsid w:val="004E3CEF"/>
    <w:rsid w:val="00540A46"/>
    <w:rsid w:val="00561F7E"/>
    <w:rsid w:val="00573A57"/>
    <w:rsid w:val="00575275"/>
    <w:rsid w:val="00606EA7"/>
    <w:rsid w:val="00621801"/>
    <w:rsid w:val="00627FB6"/>
    <w:rsid w:val="00653F32"/>
    <w:rsid w:val="006C094F"/>
    <w:rsid w:val="006C4372"/>
    <w:rsid w:val="006D6C14"/>
    <w:rsid w:val="00706FFB"/>
    <w:rsid w:val="00715B35"/>
    <w:rsid w:val="007808B1"/>
    <w:rsid w:val="007A0890"/>
    <w:rsid w:val="00846779"/>
    <w:rsid w:val="008F7B25"/>
    <w:rsid w:val="00970144"/>
    <w:rsid w:val="009A4D92"/>
    <w:rsid w:val="009E4F6A"/>
    <w:rsid w:val="009F6CE8"/>
    <w:rsid w:val="00A21AA0"/>
    <w:rsid w:val="00AA2977"/>
    <w:rsid w:val="00AE3E0A"/>
    <w:rsid w:val="00B10561"/>
    <w:rsid w:val="00B20622"/>
    <w:rsid w:val="00B660E1"/>
    <w:rsid w:val="00BD482E"/>
    <w:rsid w:val="00C55874"/>
    <w:rsid w:val="00CB1EAD"/>
    <w:rsid w:val="00CD7F9E"/>
    <w:rsid w:val="00D5246C"/>
    <w:rsid w:val="00D911FD"/>
    <w:rsid w:val="00D96CCC"/>
    <w:rsid w:val="00DB056C"/>
    <w:rsid w:val="00E22F00"/>
    <w:rsid w:val="00E73520"/>
    <w:rsid w:val="00E7663F"/>
    <w:rsid w:val="00F019CD"/>
    <w:rsid w:val="00F07232"/>
    <w:rsid w:val="00F9717D"/>
    <w:rsid w:val="00FA7C0A"/>
    <w:rsid w:val="00FB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D814A"/>
  <w15:docId w15:val="{67E0A5FC-BC74-42DF-A0C6-A45239F8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39"/>
    <w:rsid w:val="009A4D92"/>
    <w:pPr>
      <w:spacing w:after="0" w:line="240" w:lineRule="auto"/>
    </w:pPr>
    <w:rPr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D5246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D5246C"/>
  </w:style>
  <w:style w:type="paragraph" w:styleId="Podnojestranice">
    <w:name w:val="footer"/>
    <w:basedOn w:val="Normal"/>
    <w:link w:val="PodnojestraniceChar"/>
    <w:uiPriority w:val="99"/>
    <w:unhideWhenUsed/>
    <w:rsid w:val="00D5246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D52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User</cp:lastModifiedBy>
  <cp:revision>3</cp:revision>
  <cp:lastPrinted>2022-03-16T09:34:00Z</cp:lastPrinted>
  <dcterms:created xsi:type="dcterms:W3CDTF">2026-10-06T11:37:00Z</dcterms:created>
  <dcterms:modified xsi:type="dcterms:W3CDTF">2026-10-14T12:47:00Z</dcterms:modified>
</cp:coreProperties>
</file>